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14" w:rsidRDefault="00537E14"/>
    <w:p w:rsidR="00537E14" w:rsidRDefault="00537E14"/>
    <w:p w:rsidR="00537E14" w:rsidRDefault="00537E14">
      <w:pPr>
        <w:keepNext/>
        <w:jc w:val="center"/>
        <w:rPr>
          <w:rFonts w:ascii="Tahoma" w:hAnsi="Tahoma" w:cs="Tahoma"/>
          <w:sz w:val="32"/>
          <w:szCs w:val="32"/>
        </w:rPr>
      </w:pPr>
    </w:p>
    <w:p w:rsidR="00537E14" w:rsidRDefault="00537E14">
      <w:pPr>
        <w:keepNext/>
        <w:jc w:val="center"/>
        <w:rPr>
          <w:rFonts w:ascii="Tahoma" w:hAnsi="Tahoma" w:cs="Tahoma"/>
          <w:sz w:val="28"/>
          <w:szCs w:val="28"/>
        </w:rPr>
      </w:pPr>
    </w:p>
    <w:p w:rsidR="00537E14" w:rsidRDefault="00537E14">
      <w:pPr>
        <w:keepNext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TUCSON MUSEUM OF ART HOLIDAY ARTISANS’  MARKET</w:t>
      </w:r>
    </w:p>
    <w:p w:rsidR="00537E14" w:rsidRDefault="00537E14">
      <w:pPr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ab/>
        <w:t>FRIDAY, NOV. 17th  - SUNDAY, NOV. 19th</w:t>
      </w:r>
    </w:p>
    <w:p w:rsidR="00537E14" w:rsidRDefault="00537E14">
      <w:pPr>
        <w:jc w:val="center"/>
        <w:rPr>
          <w:rFonts w:ascii="Tahoma" w:hAnsi="Tahoma" w:cs="Tahoma"/>
          <w:sz w:val="28"/>
          <w:szCs w:val="28"/>
          <w:vertAlign w:val="superscript"/>
        </w:rPr>
      </w:pPr>
    </w:p>
    <w:p w:rsidR="00537E14" w:rsidRDefault="00537E1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PROSPECTIVE PARTICIPANTS (SELLERS) </w:t>
      </w:r>
    </w:p>
    <w:p w:rsidR="00537E14" w:rsidRDefault="00537E14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PLEASE READ THE FOLLOWING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</w:p>
    <w:p w:rsidR="00537E14" w:rsidRDefault="00537E1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TH&amp;SG will collect a commission of 30% on all sales at this event. Combined city and state sales tax of 8.1% must be collected from all sellers who do not have their own city and/or state business licenses.  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SALE ITEMS MUST BE JURIED BY TH&amp;SG’S STANDARDS COMMITTEE PRIOR TO THE SALE.AN INVENTORY SHEET, PERFORATED SALES TAGS, AND INSTRUCTIONS ON PREPARING YOUR ITEMS FOR THE SALE WILL BE WILL BE PROVIDED TO EACH PARTICIPANT. </w:t>
      </w:r>
    </w:p>
    <w:p w:rsidR="00537E14" w:rsidRDefault="00537E14">
      <w:pPr>
        <w:jc w:val="center"/>
        <w:rPr>
          <w:rFonts w:ascii="Tahoma" w:hAnsi="Tahoma" w:cs="Tahoma"/>
          <w:sz w:val="28"/>
          <w:szCs w:val="28"/>
        </w:rPr>
      </w:pPr>
    </w:p>
    <w:p w:rsidR="00537E14" w:rsidRDefault="00537E1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SALE PARTICIPANT EXPECTATIONS: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Please remember for this event, sellers must limit their initial inventory to 10 items with the understanding that additional items will be requested as the items sell</w:t>
      </w:r>
      <w:r>
        <w:rPr>
          <w:rFonts w:ascii="Tahoma" w:hAnsi="Tahoma" w:cs="Tahoma"/>
          <w:sz w:val="28"/>
          <w:szCs w:val="28"/>
        </w:rPr>
        <w:t>.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SIGN UP AND WORK AT LEAST ONE SALES SHIFT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ASSIST WITH OUR BOOTH “SET UP” AND/OR “TAKE DOWN” 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DELIVER TAGGED SALES ITEMS AND COMPLETED INVENTORY SHEET TO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OUR TMA BOOTH BY </w:t>
      </w:r>
      <w:r>
        <w:rPr>
          <w:rFonts w:ascii="Tahoma" w:hAnsi="Tahoma" w:cs="Tahoma"/>
          <w:b/>
          <w:bCs/>
          <w:sz w:val="28"/>
          <w:szCs w:val="28"/>
        </w:rPr>
        <w:t>9:00 AM ON THURSDAY, the 16</w:t>
      </w:r>
      <w:r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PICK UP OR MAKE ARRANGEMENTS FOR PICK UP OF UNSOLD ITEMS AT</w:t>
      </w:r>
    </w:p>
    <w:p w:rsidR="00537E14" w:rsidRDefault="00537E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5:00PM ON SUNDAY.</w:t>
      </w:r>
    </w:p>
    <w:p w:rsidR="00537E14" w:rsidRDefault="00537E1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</w:p>
    <w:p w:rsidR="00537E14" w:rsidRDefault="00537E1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TH&amp;SG MEMBER- SELLERS   </w:t>
      </w:r>
    </w:p>
    <w:p w:rsidR="00537E14" w:rsidRDefault="00537E14">
      <w:pPr>
        <w:rPr>
          <w:sz w:val="22"/>
          <w:szCs w:val="22"/>
        </w:rPr>
      </w:pPr>
    </w:p>
    <w:p w:rsidR="00537E14" w:rsidRDefault="00537E14">
      <w:pPr>
        <w:keepNext/>
        <w:rPr>
          <w:rFonts w:ascii="Tahoma" w:hAnsi="Tahoma" w:cs="Tahoma"/>
          <w:sz w:val="36"/>
          <w:szCs w:val="36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NAME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22"/>
          <w:szCs w:val="22"/>
        </w:rPr>
        <w:t>SALE ITEMS</w:t>
      </w:r>
      <w:r>
        <w:rPr>
          <w:rFonts w:ascii="Tahoma" w:hAnsi="Tahoma" w:cs="Tahoma"/>
          <w:sz w:val="36"/>
          <w:szCs w:val="36"/>
        </w:rPr>
        <w:tab/>
        <w:t xml:space="preserve">                 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4.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6.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7.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8.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9.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10.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11.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12.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13.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14.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15.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16.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17.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18.</w:t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p w:rsidR="00537E14" w:rsidRDefault="00537E1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:rsidR="00537E14" w:rsidRDefault="00537E14">
      <w:pPr>
        <w:rPr>
          <w:rFonts w:ascii="Tahoma" w:hAnsi="Tahoma" w:cs="Tahoma"/>
          <w:sz w:val="32"/>
          <w:szCs w:val="32"/>
        </w:rPr>
      </w:pPr>
    </w:p>
    <w:sectPr w:rsidR="00537E14" w:rsidSect="00537E14">
      <w:headerReference w:type="default" r:id="rId6"/>
      <w:footerReference w:type="default" r:id="rId7"/>
      <w:pgSz w:w="12240" w:h="15840"/>
      <w:pgMar w:top="720" w:right="575" w:bottom="720" w:left="575" w:header="155" w:footer="15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14" w:rsidRDefault="00537E14" w:rsidP="00537E14">
      <w:r>
        <w:separator/>
      </w:r>
    </w:p>
  </w:endnote>
  <w:endnote w:type="continuationSeparator" w:id="0">
    <w:p w:rsidR="00537E14" w:rsidRDefault="00537E14" w:rsidP="0053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4" w:rsidRDefault="00537E14">
    <w:pPr>
      <w:tabs>
        <w:tab w:val="center" w:pos="5544"/>
        <w:tab w:val="right" w:pos="11088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14" w:rsidRDefault="00537E14" w:rsidP="00537E14">
      <w:r>
        <w:separator/>
      </w:r>
    </w:p>
  </w:footnote>
  <w:footnote w:type="continuationSeparator" w:id="0">
    <w:p w:rsidR="00537E14" w:rsidRDefault="00537E14" w:rsidP="0053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4" w:rsidRDefault="00537E14">
    <w:pPr>
      <w:tabs>
        <w:tab w:val="center" w:pos="5544"/>
        <w:tab w:val="right" w:pos="11088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37E14"/>
    <w:rsid w:val="0053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